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B9CC8" w14:textId="77777777" w:rsidR="0008712B" w:rsidRPr="00BD223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42BA4D58" w14:textId="77777777" w:rsidR="0008712B" w:rsidRPr="00BD223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0035F4A7" w14:textId="77777777" w:rsidR="0008712B" w:rsidRPr="00BD223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COMUNA NOCRICH</w:t>
      </w:r>
    </w:p>
    <w:p w14:paraId="30F74951" w14:textId="77777777" w:rsidR="0008712B" w:rsidRPr="00BD223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C.F. 5999013</w:t>
      </w:r>
    </w:p>
    <w:p w14:paraId="19C46712" w14:textId="77777777" w:rsidR="0008712B" w:rsidRPr="00BD223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Nocrich, nr. 274, tel. 0269-582102; Fax 0269-582144</w:t>
      </w:r>
    </w:p>
    <w:p w14:paraId="726E9854" w14:textId="77777777" w:rsidR="0008712B" w:rsidRPr="006E69BA" w:rsidRDefault="0008712B" w:rsidP="0008712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7D6C834" w14:textId="2A2501D7" w:rsidR="0008712B" w:rsidRPr="006E69BA" w:rsidRDefault="0008712B" w:rsidP="0008712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6E69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eferat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aprobare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Proiectului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Hotarare</w:t>
      </w:r>
      <w:proofErr w:type="spellEnd"/>
    </w:p>
    <w:p w14:paraId="56F0F2DF" w14:textId="15BA1C3D" w:rsidR="0008712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6E69BA">
        <w:rPr>
          <w:rFonts w:ascii="Times New Roman" w:hAnsi="Times New Roman" w:cs="Times New Roman"/>
          <w:b/>
          <w:sz w:val="24"/>
          <w:szCs w:val="24"/>
        </w:rPr>
        <w:t>rivind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scutirea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plata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impozitului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pe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6E69BA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datorat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fiscal 2020 </w:t>
      </w:r>
      <w:r w:rsidRPr="006E69BA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catre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Asocia</w:t>
      </w:r>
      <w:r>
        <w:rPr>
          <w:rFonts w:ascii="Times New Roman" w:hAnsi="Times New Roman" w:cs="Times New Roman"/>
          <w:b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69BA">
        <w:rPr>
          <w:rFonts w:ascii="Times New Roman" w:hAnsi="Times New Roman" w:cs="Times New Roman"/>
          <w:b/>
          <w:sz w:val="24"/>
          <w:szCs w:val="24"/>
        </w:rPr>
        <w:t xml:space="preserve">Elijah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Initiativa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Sociala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Ruth </w:t>
      </w:r>
      <w:proofErr w:type="spellStart"/>
      <w:r w:rsidRPr="006E69BA">
        <w:rPr>
          <w:rFonts w:ascii="Times New Roman" w:hAnsi="Times New Roman" w:cs="Times New Roman"/>
          <w:b/>
          <w:sz w:val="24"/>
          <w:szCs w:val="24"/>
        </w:rPr>
        <w:t>Zenkert</w:t>
      </w:r>
      <w:proofErr w:type="spellEnd"/>
      <w:r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2B4484" w14:textId="77777777" w:rsidR="0008712B" w:rsidRPr="006E69BA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E588A9" w14:textId="77777777" w:rsidR="0008712B" w:rsidRPr="006E69BA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>:</w:t>
      </w:r>
    </w:p>
    <w:p w14:paraId="5AB88F3D" w14:textId="77777777" w:rsidR="0008712B" w:rsidRPr="006E69BA" w:rsidRDefault="0008712B" w:rsidP="0008712B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 xml:space="preserve">Art. 456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2: “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Locale pot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hotari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urmatoareale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: lit. “c”  -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intreprinderi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furnizori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; lit “d” –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nonprofit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exclusiv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lucrativ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>;</w:t>
      </w:r>
    </w:p>
    <w:p w14:paraId="755BFAD0" w14:textId="77777777" w:rsidR="0008712B" w:rsidRPr="006E69BA" w:rsidRDefault="0008712B" w:rsidP="0008712B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 xml:space="preserve"> art. 464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2 lit. “d”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lit. “e” : “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locale pot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hotari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: lit. “d” –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terenurile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intreprinderi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furnizori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; lit. e” -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terenurile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nonprofit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exclusive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lucrativ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>.</w:t>
      </w:r>
    </w:p>
    <w:p w14:paraId="18F9F5A1" w14:textId="4E6A10D1" w:rsidR="0008712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nr. 280/27.11.2019,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inregistrata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Primarie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Nocrich sub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numarul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7517/28.11.2019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Asociatia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Elijah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Ruth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Zenkert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solicita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terenul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aferent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asociatia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familii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extrem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sarace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tinerii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comunitatea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localitatiilor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Hosman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12B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08712B">
        <w:rPr>
          <w:rFonts w:ascii="Times New Roman" w:hAnsi="Times New Roman" w:cs="Times New Roman"/>
          <w:sz w:val="24"/>
          <w:szCs w:val="24"/>
        </w:rPr>
        <w:t>.</w:t>
      </w:r>
    </w:p>
    <w:p w14:paraId="5B20D82C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bookmarkStart w:id="0" w:name="_Hlk27051041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217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Carlo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imobil in care locuiesc voluntar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 care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intreprind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munca sociala cu copii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adultii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sat:</w:t>
      </w:r>
    </w:p>
    <w:p w14:paraId="1611EA33" w14:textId="77777777" w:rsidR="0008712B" w:rsidRPr="006E69BA" w:rsidRDefault="0008712B" w:rsidP="0008712B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Ateliere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tamplarie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brutarie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dobandirii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deprinderilor profesionale si formarii tinerilor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comunitate;</w:t>
      </w:r>
    </w:p>
    <w:p w14:paraId="485274AD" w14:textId="77777777" w:rsidR="0008712B" w:rsidRDefault="0008712B" w:rsidP="0008712B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O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incapere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sediul administrativ si contabilitate.</w:t>
      </w:r>
    </w:p>
    <w:p w14:paraId="1E52FBFF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centrul de formare,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domeniile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bucatarie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menaj in scopul de a ghida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709A35BC" w14:textId="77777777" w:rsidR="0008712B" w:rsidRPr="00FE7CB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258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– dormitoare voluntari</w:t>
      </w:r>
    </w:p>
    <w:p w14:paraId="670C4DCD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Comuna Nocrich, sat Hosman, nr. 225 „Casa Petru”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locuiesc voluntari si profesori de muzica care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intreprind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cu copiii.</w:t>
      </w:r>
    </w:p>
    <w:p w14:paraId="5E11AFE0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247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Sonja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scoala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muzica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muzicale cu si pentru copiii din sat.</w:t>
      </w:r>
    </w:p>
    <w:p w14:paraId="67950E9F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centrul de formare,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domeniile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bucatarie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menaj in scopul de a ghida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5C5ED954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258 „Casa Maria”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locuiesc pedagogi sociali care ajuta la integrarea si evitarea abandonului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scolari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tineri din familii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materiale;</w:t>
      </w:r>
    </w:p>
    <w:p w14:paraId="3DC4571D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lastRenderedPageBreak/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 „Casa Eva”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14:paraId="304EC715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Corb”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olarit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dobandirii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deprinderilor profesionale si formarii tinerilor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comunitate;</w:t>
      </w:r>
    </w:p>
    <w:p w14:paraId="59383869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Corb”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atelier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tesatorie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tesut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covoare;</w:t>
      </w:r>
    </w:p>
    <w:p w14:paraId="5CD8EE6F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70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Erika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nevoiasa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la care nu se percepe chirie;</w:t>
      </w:r>
    </w:p>
    <w:p w14:paraId="093FED72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Habakuk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after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school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copii din sat care provin din familii defavorizate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materiale;</w:t>
      </w:r>
    </w:p>
    <w:p w14:paraId="7484EF13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sta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134 (130 – 131) „Casa Paul”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14:paraId="2AD4A2BE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Hosman, nr. 203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Sarepta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saraca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multi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 de la care nu se percepe chirie;</w:t>
      </w:r>
    </w:p>
    <w:p w14:paraId="3A7409CC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134 „Casa Ursula”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dormitoare voluntari care ajuta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sprijna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copiii din familiile defavorizate din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comunitatile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unde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10A8A87C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188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„Casa Stephan”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– depozitarea ajutoarelor;</w:t>
      </w:r>
    </w:p>
    <w:p w14:paraId="31545A90" w14:textId="77777777" w:rsidR="0008712B" w:rsidRPr="006E69BA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322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Silman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”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</w:p>
    <w:p w14:paraId="0C232506" w14:textId="77777777" w:rsidR="0008712B" w:rsidRPr="006E69BA" w:rsidRDefault="0008712B" w:rsidP="0008712B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cresterea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animalelor si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14:paraId="3B50216F" w14:textId="77777777" w:rsidR="0008712B" w:rsidRPr="006E69BA" w:rsidRDefault="0008712B" w:rsidP="0008712B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Scopul este de 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invata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intretina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singuri o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14:paraId="0C1F7964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una Nocrich, sat Hosman, nr. 131 – casa de piatra nelocuita;</w:t>
      </w:r>
    </w:p>
    <w:p w14:paraId="2E80B18B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321 „Casa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Billmenz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cu terenul aferent unde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saraca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multi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copii;</w:t>
      </w:r>
    </w:p>
    <w:p w14:paraId="1A27EE86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Nocrich, nr. F.N. , Centrul Social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Susanna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unde se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after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school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copii din sat care provin din familii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defavoriztae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materiale.</w:t>
      </w:r>
    </w:p>
    <w:p w14:paraId="08F65A08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105043 + 105046, 4000 mp;</w:t>
      </w:r>
    </w:p>
    <w:p w14:paraId="6DE8A617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150, 2000 mp;</w:t>
      </w:r>
    </w:p>
    <w:p w14:paraId="1138C19C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100968, 2781mp.</w:t>
      </w:r>
    </w:p>
    <w:p w14:paraId="49683DE3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106988, 1000 mp;</w:t>
      </w:r>
    </w:p>
    <w:p w14:paraId="3F1AFA7E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107006, 4.600mp;</w:t>
      </w:r>
    </w:p>
    <w:p w14:paraId="09088320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106936, 2500 mp;</w:t>
      </w:r>
    </w:p>
    <w:p w14:paraId="269B23D1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102414, 30.000 mp;</w:t>
      </w:r>
    </w:p>
    <w:p w14:paraId="28B9BD74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102407, 12.000 mp;</w:t>
      </w:r>
    </w:p>
    <w:p w14:paraId="78A5CB47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102399, 20.400 mp;</w:t>
      </w:r>
    </w:p>
    <w:p w14:paraId="0B744F38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102398, 1400 mp;</w:t>
      </w:r>
    </w:p>
    <w:p w14:paraId="080FC487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105196, 1.200 mp;</w:t>
      </w:r>
    </w:p>
    <w:p w14:paraId="5FF336D3" w14:textId="77777777" w:rsidR="0008712B" w:rsidRDefault="0008712B" w:rsidP="0008712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 cadastral 104281, 3.400 mp.</w:t>
      </w:r>
    </w:p>
    <w:bookmarkEnd w:id="0"/>
    <w:p w14:paraId="561412C4" w14:textId="77777777" w:rsidR="0008712B" w:rsidRPr="0008712B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1AFD47" w14:textId="77777777" w:rsidR="0008712B" w:rsidRDefault="0008712B" w:rsidP="0008712B">
      <w:pPr>
        <w:spacing w:after="0" w:line="240" w:lineRule="auto"/>
        <w:ind w:left="360" w:firstLine="345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In urma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verificarilor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facute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s-a constat faptul ca in 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Corb” – atelier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tesatorie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activitate comerciala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intre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Ascocitia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Pr="006E69BA">
        <w:rPr>
          <w:rFonts w:ascii="Times New Roman" w:hAnsi="Times New Roman" w:cs="Times New Roman"/>
          <w:sz w:val="24"/>
          <w:szCs w:val="24"/>
        </w:rPr>
        <w:lastRenderedPageBreak/>
        <w:t xml:space="preserve">Elijah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Ruth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Zenker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 SC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Romtap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Prod Com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SRLexitand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un contract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comodat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6E69BA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E7369C8" w14:textId="77777777" w:rsidR="0008712B" w:rsidRDefault="0008712B" w:rsidP="0008712B">
      <w:pPr>
        <w:spacing w:after="0" w:line="240" w:lineRule="auto"/>
        <w:ind w:left="360" w:firstLine="345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 xml:space="preserve">SC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Romtap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Prod Com SRL are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functiona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susnumita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com. Nocrich, sat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, nr. 44,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jud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Sibiu – “Casa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Corb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” – atelier </w:t>
      </w:r>
      <w:proofErr w:type="spellStart"/>
      <w:proofErr w:type="gramStart"/>
      <w:r w:rsidRPr="006E69BA">
        <w:rPr>
          <w:rFonts w:ascii="Times New Roman" w:hAnsi="Times New Roman" w:cs="Times New Roman"/>
          <w:sz w:val="24"/>
          <w:szCs w:val="24"/>
        </w:rPr>
        <w:t>tesatori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9BA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6E69BA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aplica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reducere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acolo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desfasur</w:t>
      </w:r>
      <w:r>
        <w:rPr>
          <w:rFonts w:ascii="Times New Roman" w:hAnsi="Times New Roman" w:cs="Times New Roman"/>
          <w:sz w:val="24"/>
          <w:szCs w:val="24"/>
        </w:rPr>
        <w:t>andu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-se o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comerciala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>
        <w:rPr>
          <w:rFonts w:ascii="Times New Roman" w:hAnsi="Times New Roman" w:cs="Times New Roman"/>
          <w:sz w:val="24"/>
          <w:szCs w:val="24"/>
        </w:rPr>
        <w:t>doar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celelalte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CADE117" w14:textId="77777777" w:rsidR="0008712B" w:rsidRPr="006E69BA" w:rsidRDefault="0008712B" w:rsidP="000871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Tinand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cereriile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asociatii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analizarea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acordari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69B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datorat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fiscal 2020</w:t>
      </w:r>
      <w:r w:rsidRPr="006E69BA">
        <w:rPr>
          <w:rFonts w:ascii="Times New Roman" w:hAnsi="Times New Roman" w:cs="Times New Roman"/>
          <w:sz w:val="24"/>
          <w:szCs w:val="24"/>
        </w:rPr>
        <w:t>.</w:t>
      </w:r>
    </w:p>
    <w:p w14:paraId="41A82246" w14:textId="17B061BB" w:rsidR="00F46855" w:rsidRDefault="0008712B">
      <w:r>
        <w:t xml:space="preserve">  </w:t>
      </w:r>
    </w:p>
    <w:p w14:paraId="64A1F309" w14:textId="546001BA" w:rsidR="0008712B" w:rsidRPr="0008712B" w:rsidRDefault="0008712B" w:rsidP="000871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proofErr w:type="spellStart"/>
      <w:r w:rsidRPr="0008712B">
        <w:rPr>
          <w:rFonts w:ascii="Times New Roman" w:hAnsi="Times New Roman" w:cs="Times New Roman"/>
          <w:b/>
          <w:bCs/>
          <w:sz w:val="24"/>
          <w:szCs w:val="24"/>
        </w:rPr>
        <w:t>Primar</w:t>
      </w:r>
      <w:proofErr w:type="spellEnd"/>
      <w:r w:rsidRPr="0008712B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022F16F0" w14:textId="76FC4F42" w:rsidR="0008712B" w:rsidRPr="0008712B" w:rsidRDefault="0008712B" w:rsidP="000871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8712B">
        <w:rPr>
          <w:rFonts w:ascii="Times New Roman" w:hAnsi="Times New Roman" w:cs="Times New Roman"/>
          <w:b/>
          <w:bCs/>
          <w:sz w:val="24"/>
          <w:szCs w:val="24"/>
        </w:rPr>
        <w:t xml:space="preserve">Visa </w:t>
      </w:r>
      <w:proofErr w:type="spellStart"/>
      <w:r w:rsidRPr="0008712B">
        <w:rPr>
          <w:rFonts w:ascii="Times New Roman" w:hAnsi="Times New Roman" w:cs="Times New Roman"/>
          <w:b/>
          <w:bCs/>
          <w:sz w:val="24"/>
          <w:szCs w:val="24"/>
        </w:rPr>
        <w:t>Ionel</w:t>
      </w:r>
      <w:bookmarkEnd w:id="1"/>
      <w:proofErr w:type="spellEnd"/>
    </w:p>
    <w:sectPr w:rsidR="0008712B" w:rsidRPr="000871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000C4"/>
    <w:multiLevelType w:val="hybridMultilevel"/>
    <w:tmpl w:val="3AE83EA4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346139"/>
    <w:multiLevelType w:val="hybridMultilevel"/>
    <w:tmpl w:val="BF5840F8"/>
    <w:lvl w:ilvl="0" w:tplc="EDF2DA92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6C887E25"/>
    <w:multiLevelType w:val="hybridMultilevel"/>
    <w:tmpl w:val="AE2656CE"/>
    <w:lvl w:ilvl="0" w:tplc="FB92CC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4F"/>
    <w:rsid w:val="0008712B"/>
    <w:rsid w:val="0036754F"/>
    <w:rsid w:val="00F4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4B6DA"/>
  <w15:chartTrackingRefBased/>
  <w15:docId w15:val="{2E36A9E6-3AAE-47B1-8CE8-B27314A7F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12B"/>
    <w:pPr>
      <w:spacing w:line="256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87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1027</Words>
  <Characters>5959</Characters>
  <Application>Microsoft Office Word</Application>
  <DocSecurity>0</DocSecurity>
  <Lines>49</Lines>
  <Paragraphs>13</Paragraphs>
  <ScaleCrop>false</ScaleCrop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2019-12-12T11:57:00Z</dcterms:created>
  <dcterms:modified xsi:type="dcterms:W3CDTF">2019-12-12T12:00:00Z</dcterms:modified>
</cp:coreProperties>
</file>